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E" w:rsidRDefault="002278EE" w:rsidP="00B87389">
      <w:pPr>
        <w:shd w:val="clear" w:color="auto" w:fill="FFFFFF"/>
        <w:spacing w:before="300" w:after="240" w:line="360" w:lineRule="atLeast"/>
        <w:textAlignment w:val="baseline"/>
        <w:outlineLvl w:val="2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</w:p>
    <w:p w:rsidR="00B87389" w:rsidRPr="00C256A0" w:rsidRDefault="002278EE" w:rsidP="00C256A0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  <w:r w:rsidR="00B87389" w:rsidRPr="00C25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Противодействие терроризму и профилактика экстремизма</w:t>
      </w:r>
    </w:p>
    <w:p w:rsidR="00B87389" w:rsidRPr="00C256A0" w:rsidRDefault="00C256A0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                                          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ГРАЖДАНЕ!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Если вы обнаружили подозрительный предмет, не оставляйте этот факт без внимания!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Опросите соседей, возможно он принадлежит им. Если владелец не установле</w:t>
      </w:r>
      <w:proofErr w:type="gramStart"/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н-</w:t>
      </w:r>
      <w:proofErr w:type="gramEnd"/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немедленно сообщите о находке в полицию, не трогайте, не вскрывайте, не передвигайте находку, зафиксируйте время обнаружения, постарайтесь сделать так, чтобы люди отошли как можно дальше от опасного предмета. Обязательно дождитесь прибытия оперативно-следственной группы, не забывайте, что вы являетесь основным свидетелем.</w:t>
      </w:r>
    </w:p>
    <w:p w:rsidR="00B87389" w:rsidRPr="00C256A0" w:rsidRDefault="00B87389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ПОМНИТЕ: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Внешний вид предмета может скрывать его настоящее предназначение. В качестве камуфляжа для взрывных устройств используются обычные сумки, пакеты, свёртки, коробки, игрушки и т.д.</w:t>
      </w:r>
    </w:p>
    <w:p w:rsidR="00B87389" w:rsidRPr="00C256A0" w:rsidRDefault="00B87389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РОДИТЕЛИ!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  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Вы отвечаете за жизнь и здоровье ваших детей! Разъясните детям, что любой предмет, найденный на улице или в подъезде, может представлять опасность для жизни.</w:t>
      </w:r>
    </w:p>
    <w:p w:rsidR="00B87389" w:rsidRPr="00C256A0" w:rsidRDefault="00B87389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ЕЩЁ РАЗ НАПОМИНАЕМ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</w:t>
      </w:r>
      <w:proofErr w:type="gramStart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и-</w:t>
      </w:r>
      <w:proofErr w:type="gramEnd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это может привести к их взрыву, многочисленным жертвам разрушениям.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  <w:t>СПРАВКА</w:t>
      </w:r>
      <w:proofErr w:type="gramStart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 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З</w:t>
      </w:r>
      <w:proofErr w:type="gramEnd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аведомо ложное сообщение об акте терроризма наказывается штрафом, либо исправительными работами, либо арестом, либо лишением свободы. Уголовный кодекс РФ ст. 207.</w:t>
      </w:r>
    </w:p>
    <w:p w:rsidR="00B87389" w:rsidRPr="00C256A0" w:rsidRDefault="00B87389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ВНИМАНИЕ!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  <w:t>с применением химических и бактериологических веществ</w:t>
      </w:r>
      <w:proofErr w:type="gramStart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 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  <w:t>К</w:t>
      </w:r>
      <w:proofErr w:type="gramEnd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основным факторам потенциальной террористической деятельности относятся:</w:t>
      </w:r>
    </w:p>
    <w:p w:rsidR="00B87389" w:rsidRPr="00C256A0" w:rsidRDefault="00B87389" w:rsidP="00B87389">
      <w:pPr>
        <w:numPr>
          <w:ilvl w:val="0"/>
          <w:numId w:val="1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наличие экстремистских учебных пособий, а также исходных веще</w:t>
      </w:r>
      <w:proofErr w:type="gramStart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ств дл</w:t>
      </w:r>
      <w:proofErr w:type="gramEnd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я создания биологических отравляющих средств или материалов для выращивания бактерий;</w:t>
      </w:r>
    </w:p>
    <w:p w:rsidR="00B87389" w:rsidRPr="00C256A0" w:rsidRDefault="00B87389" w:rsidP="00B87389">
      <w:pPr>
        <w:numPr>
          <w:ilvl w:val="0"/>
          <w:numId w:val="1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lastRenderedPageBreak/>
        <w:t>нежелание или неспособность лиц объяснить наличие у них токсичных химикатов, радиоактивных материалов, биологических организмов.</w:t>
      </w:r>
    </w:p>
    <w:p w:rsidR="00B87389" w:rsidRPr="00C256A0" w:rsidRDefault="00C256A0" w:rsidP="00B87389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</w:t>
      </w:r>
      <w:r w:rsidR="00B87389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Характерными признаками, свидетельствующими о возможной деятельности террористов, являются:</w:t>
      </w:r>
    </w:p>
    <w:p w:rsidR="00B87389" w:rsidRPr="00C256A0" w:rsidRDefault="00B87389" w:rsidP="00B87389">
      <w:pPr>
        <w:numPr>
          <w:ilvl w:val="0"/>
          <w:numId w:val="2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необычные или неприятие запахи, ярко окрашенные пятна на одежде, мебели и бытовых предметах;</w:t>
      </w:r>
    </w:p>
    <w:p w:rsidR="00B87389" w:rsidRPr="00C256A0" w:rsidRDefault="00B87389" w:rsidP="00B87389">
      <w:pPr>
        <w:numPr>
          <w:ilvl w:val="0"/>
          <w:numId w:val="2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корродированная металлическая фурнитура в квартирах, гостиничных номерах, камерах хранения или гаражах;</w:t>
      </w:r>
    </w:p>
    <w:p w:rsidR="00B87389" w:rsidRPr="00C256A0" w:rsidRDefault="00B87389" w:rsidP="00B87389">
      <w:pPr>
        <w:numPr>
          <w:ilvl w:val="0"/>
          <w:numId w:val="2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proofErr w:type="gramStart"/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необъяснимое присутствие специфического оборудования, контейнеров из различных материалов (свинец, бетон иди сталь), которые могут быть использоваться для зашиты от радиационного излучения и химических паров;</w:t>
      </w:r>
      <w:proofErr w:type="gramEnd"/>
    </w:p>
    <w:p w:rsidR="00B87389" w:rsidRPr="00C256A0" w:rsidRDefault="00B87389" w:rsidP="00B87389">
      <w:pPr>
        <w:numPr>
          <w:ilvl w:val="0"/>
          <w:numId w:val="2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наличие приборов для обнаружения химических паров и радиационного излучения, лабораторного оборудования и средств индивидуальной защиты; случаи необъяснимой смерти животных. Необходимо обращать внимание:</w:t>
      </w:r>
    </w:p>
    <w:p w:rsidR="00B87389" w:rsidRPr="00C256A0" w:rsidRDefault="00B87389" w:rsidP="00B87389">
      <w:pPr>
        <w:numPr>
          <w:ilvl w:val="0"/>
          <w:numId w:val="2"/>
        </w:numPr>
        <w:shd w:val="clear" w:color="auto" w:fill="FFFFFF"/>
        <w:spacing w:after="144" w:line="315" w:lineRule="atLeast"/>
        <w:ind w:left="480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на бытовые предметы (сита, кофемолки, фильтры) и обычную бытовую химию (ацетон, и др.), хранящиеся вместе в сокрытых или замаскированных местах, испорченную одежду, признаки серьезных заболеваний или телесные повреждения (ожоги, поражения кожи, а также поврежденные или же недостающие пальцы на руках).</w:t>
      </w:r>
    </w:p>
    <w:p w:rsidR="00B87389" w:rsidRPr="00C256A0" w:rsidRDefault="00B87389" w:rsidP="00B873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 w:rsidRPr="00C256A0">
        <w:rPr>
          <w:rFonts w:ascii="Times New Roman" w:eastAsia="Times New Roman" w:hAnsi="Times New Roman" w:cs="Times New Roman"/>
          <w:b/>
          <w:bCs/>
          <w:color w:val="525151"/>
          <w:sz w:val="28"/>
          <w:szCs w:val="28"/>
          <w:bdr w:val="none" w:sz="0" w:space="0" w:color="auto" w:frame="1"/>
          <w:lang w:eastAsia="ru-RU"/>
        </w:rPr>
        <w:t>ГРАЖДАН</w:t>
      </w:r>
      <w:r w:rsidR="00C256A0">
        <w:rPr>
          <w:rFonts w:ascii="Times New Roman" w:eastAsia="Times New Roman" w:hAnsi="Times New Roman" w:cs="Times New Roman"/>
          <w:b/>
          <w:bCs/>
          <w:color w:val="525151"/>
          <w:sz w:val="28"/>
          <w:szCs w:val="28"/>
          <w:bdr w:val="none" w:sz="0" w:space="0" w:color="auto" w:frame="1"/>
          <w:lang w:eastAsia="ru-RU"/>
        </w:rPr>
        <w:t>Е, БУДЬТЕ БДИТЕЛЬНЫ!</w:t>
      </w:r>
      <w:r w:rsidR="00C256A0">
        <w:rPr>
          <w:rFonts w:ascii="Times New Roman" w:eastAsia="Times New Roman" w:hAnsi="Times New Roman" w:cs="Times New Roman"/>
          <w:b/>
          <w:bCs/>
          <w:color w:val="525151"/>
          <w:sz w:val="28"/>
          <w:szCs w:val="28"/>
          <w:bdr w:val="none" w:sz="0" w:space="0" w:color="auto" w:frame="1"/>
          <w:lang w:eastAsia="ru-RU"/>
        </w:rPr>
        <w:br/>
        <w:t>ГРАЖДАНЕ! </w:t>
      </w:r>
      <w:r w:rsidRPr="00C256A0">
        <w:rPr>
          <w:rFonts w:ascii="Times New Roman" w:eastAsia="Times New Roman" w:hAnsi="Times New Roman" w:cs="Times New Roman"/>
          <w:b/>
          <w:bCs/>
          <w:color w:val="525151"/>
          <w:sz w:val="28"/>
          <w:szCs w:val="28"/>
          <w:bdr w:val="none" w:sz="0" w:space="0" w:color="auto" w:frame="1"/>
          <w:lang w:eastAsia="ru-RU"/>
        </w:rPr>
        <w:t>ЗАЩИТИМ СВОЙ ДОМ ВМЕСТЕ!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Если у вас возникли подозрения или имеется информация о готовящемся или совершённом преступлении, вы встретили подозрительных лиц или группу людей, если вы увидели подозрительный автомобиль, обо всём, что вызывает подозрение на вашей улице, вашем посёлке сообщите по телефонам: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 w:rsidR="00C256A0"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Дежурная часть полиции 5-02.</w:t>
      </w:r>
      <w:r w:rsidRPr="00C256A0"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bookmarkStart w:id="0" w:name="_GoBack"/>
      <w:bookmarkEnd w:id="0"/>
    </w:p>
    <w:sectPr w:rsidR="00B87389" w:rsidRPr="00C2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D70"/>
    <w:multiLevelType w:val="multilevel"/>
    <w:tmpl w:val="6AC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603FA7"/>
    <w:multiLevelType w:val="multilevel"/>
    <w:tmpl w:val="61B8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50573A"/>
    <w:multiLevelType w:val="multilevel"/>
    <w:tmpl w:val="057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9"/>
    <w:rsid w:val="002278EE"/>
    <w:rsid w:val="009754B9"/>
    <w:rsid w:val="00B87389"/>
    <w:rsid w:val="00BC444D"/>
    <w:rsid w:val="00C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dcterms:created xsi:type="dcterms:W3CDTF">2016-06-10T11:15:00Z</dcterms:created>
  <dcterms:modified xsi:type="dcterms:W3CDTF">2016-06-14T06:10:00Z</dcterms:modified>
</cp:coreProperties>
</file>