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28" w:rsidRDefault="00616C28" w:rsidP="0061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БЕЛОПРУДСКОГО СЕЛЬСКОГО ПОСЕЛЕНИЯ</w:t>
      </w:r>
    </w:p>
    <w:p w:rsidR="00616C28" w:rsidRDefault="00616C28" w:rsidP="0061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</w:t>
      </w:r>
    </w:p>
    <w:p w:rsidR="00616C28" w:rsidRDefault="00616C28" w:rsidP="00616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16C28" w:rsidRDefault="00616C28" w:rsidP="00616C28">
      <w:pPr>
        <w:pBdr>
          <w:bottom w:val="single" w:sz="4" w:space="3" w:color="000000"/>
        </w:pBd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16C28" w:rsidRDefault="00616C28" w:rsidP="00616C28">
      <w:pPr>
        <w:rPr>
          <w:sz w:val="28"/>
          <w:szCs w:val="28"/>
        </w:rPr>
      </w:pPr>
    </w:p>
    <w:p w:rsidR="004E09B0" w:rsidRDefault="00616C28" w:rsidP="00616C28">
      <w:pPr>
        <w:rPr>
          <w:b/>
        </w:rPr>
      </w:pPr>
      <w:r>
        <w:rPr>
          <w:b/>
        </w:rPr>
        <w:t xml:space="preserve">                                                                   РЕШЕНИЕ </w:t>
      </w:r>
      <w:r w:rsidR="007D6B6B">
        <w:rPr>
          <w:b/>
        </w:rPr>
        <w:t xml:space="preserve">     </w:t>
      </w:r>
      <w:bookmarkStart w:id="0" w:name="_GoBack"/>
      <w:bookmarkEnd w:id="0"/>
      <w:r w:rsidR="007D6B6B">
        <w:rPr>
          <w:b/>
        </w:rPr>
        <w:t>№</w:t>
      </w:r>
      <w:r w:rsidR="00A550FA">
        <w:rPr>
          <w:b/>
        </w:rPr>
        <w:t xml:space="preserve"> 6/2</w:t>
      </w:r>
    </w:p>
    <w:p w:rsidR="00616C28" w:rsidRPr="0086566C" w:rsidRDefault="005455B6" w:rsidP="00616C28">
      <w:pPr>
        <w:rPr>
          <w:b/>
        </w:rPr>
      </w:pPr>
      <w:r>
        <w:t>о</w:t>
      </w:r>
      <w:r w:rsidR="00616C28">
        <w:t xml:space="preserve">т « </w:t>
      </w:r>
      <w:r w:rsidR="002F59CF">
        <w:t>2</w:t>
      </w:r>
      <w:r w:rsidR="00A550FA">
        <w:t>2</w:t>
      </w:r>
      <w:r w:rsidR="00FC09E9">
        <w:t xml:space="preserve"> </w:t>
      </w:r>
      <w:r w:rsidR="00616C28">
        <w:t xml:space="preserve"> </w:t>
      </w:r>
      <w:r w:rsidR="00A550FA">
        <w:t>ноября</w:t>
      </w:r>
      <w:r w:rsidR="00616C28">
        <w:t>»  201</w:t>
      </w:r>
      <w:r w:rsidR="00D96F32">
        <w:t>9</w:t>
      </w:r>
      <w:r w:rsidR="00616C28">
        <w:t xml:space="preserve"> г.</w:t>
      </w:r>
      <w:r w:rsidR="00616C28">
        <w:tab/>
      </w:r>
      <w:r w:rsidR="00616C28">
        <w:tab/>
      </w:r>
      <w:r w:rsidR="00616C28">
        <w:tab/>
      </w:r>
      <w:r w:rsidR="00616C28">
        <w:tab/>
      </w:r>
      <w:r w:rsidR="00616C28">
        <w:tab/>
      </w:r>
      <w:r w:rsidR="008322AF" w:rsidRPr="008322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29.95pt;margin-top:11.7pt;width:252pt;height:10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gVjQ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Bv0eBWNAgAAEAUAAA4AAAAAAAAAAAAAAAAALgIAAGRycy9lMm9Eb2MueG1sUEsBAi0A&#10;FAAGAAgAAAAhABoBALLeAAAACwEAAA8AAAAAAAAAAAAAAAAA5wQAAGRycy9kb3ducmV2LnhtbFBL&#10;BQYAAAAABAAEAPMAAADyBQAAAAA=&#10;" o:allowincell="f" stroked="f">
            <v:textbox>
              <w:txbxContent>
                <w:p w:rsidR="00616C28" w:rsidRDefault="00616C28" w:rsidP="00616C2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D96F32" w:rsidRPr="00D96F32" w:rsidRDefault="00D96F32" w:rsidP="00D96F32">
      <w:pPr>
        <w:jc w:val="both"/>
        <w:rPr>
          <w:sz w:val="28"/>
        </w:rPr>
      </w:pPr>
    </w:p>
    <w:p w:rsidR="00D96F32" w:rsidRDefault="00D96F32" w:rsidP="00D96F32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Белопрудского сельского поселения от 20.11.2018 г. № 13/2 «Об установлении земельного налога»</w:t>
      </w:r>
    </w:p>
    <w:p w:rsidR="00D96F32" w:rsidRDefault="00D96F32" w:rsidP="00D96F32">
      <w:pPr>
        <w:widowControl w:val="0"/>
        <w:autoSpaceDE w:val="0"/>
        <w:jc w:val="center"/>
        <w:rPr>
          <w:sz w:val="28"/>
          <w:szCs w:val="28"/>
        </w:rPr>
      </w:pPr>
    </w:p>
    <w:p w:rsidR="00D96F32" w:rsidRDefault="00D96F32" w:rsidP="00D96F3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5, 12, 15 и главой 31 Налогового кодекса Российской Федерации, Федеральным законом от 29 сентября 2019 г. N 325-ФЗ "О внесении изменений в части первую и вторую Налогового кодекса Российской Федерации", Федеральным </w:t>
      </w:r>
      <w:hyperlink r:id="rId7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статьей </w:t>
      </w:r>
      <w:r w:rsidRPr="00D96F32">
        <w:rPr>
          <w:sz w:val="28"/>
          <w:szCs w:val="28"/>
        </w:rPr>
        <w:t>19</w:t>
      </w:r>
      <w:r>
        <w:rPr>
          <w:sz w:val="28"/>
          <w:szCs w:val="28"/>
        </w:rPr>
        <w:t xml:space="preserve"> Устава Белопрудского сельского поселения Даниловского муниципального района  Волгоградской области, </w:t>
      </w:r>
      <w:r>
        <w:rPr>
          <w:iCs/>
          <w:sz w:val="28"/>
          <w:szCs w:val="28"/>
        </w:rPr>
        <w:t>Совет депутатов Белопрудского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 xml:space="preserve"> РЕШИЛ:</w:t>
      </w:r>
    </w:p>
    <w:p w:rsidR="00D96F32" w:rsidRDefault="00D96F32" w:rsidP="00D96F3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Совета депутатов Белопрудского сельского поселения от 20.11.2018 г. № 13/2 «Об установлении земельного налога»:</w:t>
      </w:r>
    </w:p>
    <w:p w:rsidR="00D96F32" w:rsidRDefault="00D96F32" w:rsidP="00D96F3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Абзацы третий и четвертый подпункта 1 пункта 2 изложить в следующей редакции:</w:t>
      </w:r>
    </w:p>
    <w:p w:rsidR="00D96F32" w:rsidRDefault="00D96F32" w:rsidP="00D96F3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96F32" w:rsidRDefault="00D96F32" w:rsidP="00D96F32">
      <w:pPr>
        <w:widowControl w:val="0"/>
        <w:autoSpaceDE w:val="0"/>
        <w:ind w:firstLine="720"/>
        <w:jc w:val="both"/>
        <w:rPr>
          <w:sz w:val="28"/>
          <w:szCs w:val="28"/>
        </w:rPr>
        <w:sectPr w:rsidR="00D96F3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76" w:bottom="1418" w:left="1559" w:header="709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Федерации";».</w:t>
      </w:r>
    </w:p>
    <w:p w:rsidR="00D96F32" w:rsidRDefault="00D96F32" w:rsidP="00D96F32">
      <w:pPr>
        <w:widowControl w:val="0"/>
        <w:autoSpaceDE w:val="0"/>
        <w:ind w:firstLine="720"/>
        <w:jc w:val="both"/>
      </w:pPr>
      <w:r>
        <w:rPr>
          <w:sz w:val="28"/>
          <w:szCs w:val="28"/>
        </w:rPr>
        <w:lastRenderedPageBreak/>
        <w:t>1.2. Пункт 3 изложить в следующей редакции:</w:t>
      </w:r>
    </w:p>
    <w:p w:rsidR="00D96F32" w:rsidRDefault="00D96F32" w:rsidP="00D96F32">
      <w:pPr>
        <w:pStyle w:val="1"/>
        <w:ind w:firstLine="600"/>
      </w:pPr>
      <w:r>
        <w:t>«3. Порядок уплаты налога и авансовых платежей по налогу налогоплательщиками организациями.</w:t>
      </w:r>
    </w:p>
    <w:p w:rsidR="00D96F32" w:rsidRDefault="00D96F32" w:rsidP="00D96F32">
      <w:pPr>
        <w:pStyle w:val="1"/>
        <w:ind w:firstLine="600"/>
        <w:jc w:val="both"/>
      </w:pPr>
      <w:r>
        <w:t>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D96F32" w:rsidRDefault="00D96F32" w:rsidP="00D96F32">
      <w:pPr>
        <w:pStyle w:val="1"/>
        <w:ind w:firstLine="600"/>
        <w:jc w:val="both"/>
      </w:pPr>
      <w: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налогу».</w:t>
      </w:r>
    </w:p>
    <w:p w:rsidR="00D96F32" w:rsidRDefault="00D96F32" w:rsidP="00D96F32">
      <w:pPr>
        <w:pStyle w:val="1"/>
        <w:ind w:firstLine="600"/>
        <w:jc w:val="both"/>
      </w:pPr>
      <w:r>
        <w:t xml:space="preserve">2. Настоящее решение вступает в силу с 1 января 2020 года, но не ранее чем по истечении одного месяца со дня официального его опубликования. </w:t>
      </w:r>
    </w:p>
    <w:p w:rsidR="00616C28" w:rsidRDefault="00616C28" w:rsidP="00616C28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616C28" w:rsidRDefault="00616C28" w:rsidP="00616C2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5"/>
        <w:gridCol w:w="3222"/>
        <w:gridCol w:w="3290"/>
      </w:tblGrid>
      <w:tr w:rsidR="00616C28" w:rsidRPr="00D96F32" w:rsidTr="00D81F1B">
        <w:tc>
          <w:tcPr>
            <w:tcW w:w="3332" w:type="dxa"/>
            <w:hideMark/>
          </w:tcPr>
          <w:p w:rsidR="00616C28" w:rsidRPr="00D96F32" w:rsidRDefault="00616C28" w:rsidP="00D81F1B">
            <w:pPr>
              <w:tabs>
                <w:tab w:val="left" w:pos="1800"/>
              </w:tabs>
              <w:rPr>
                <w:sz w:val="28"/>
                <w:szCs w:val="28"/>
              </w:rPr>
            </w:pPr>
            <w:permStart w:id="0" w:edGrp="everyone"/>
            <w:r w:rsidRPr="00D96F32">
              <w:rPr>
                <w:sz w:val="28"/>
                <w:szCs w:val="28"/>
              </w:rPr>
              <w:t xml:space="preserve">Глава Белопрудского </w:t>
            </w:r>
          </w:p>
          <w:p w:rsidR="00616C28" w:rsidRPr="00D96F32" w:rsidRDefault="00616C28" w:rsidP="00D81F1B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96F32">
              <w:rPr>
                <w:sz w:val="28"/>
                <w:szCs w:val="28"/>
              </w:rPr>
              <w:t>сельского поселен</w:t>
            </w:r>
            <w:r w:rsidR="00D96F32">
              <w:rPr>
                <w:sz w:val="28"/>
                <w:szCs w:val="28"/>
              </w:rPr>
              <w:t>ия</w:t>
            </w:r>
            <w:permEnd w:id="0"/>
          </w:p>
        </w:tc>
        <w:tc>
          <w:tcPr>
            <w:tcW w:w="3332" w:type="dxa"/>
          </w:tcPr>
          <w:p w:rsidR="00616C28" w:rsidRPr="00D96F32" w:rsidRDefault="00616C28" w:rsidP="00D81F1B">
            <w:pPr>
              <w:tabs>
                <w:tab w:val="left" w:pos="18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332" w:type="dxa"/>
            <w:vAlign w:val="bottom"/>
            <w:hideMark/>
          </w:tcPr>
          <w:p w:rsidR="00616C28" w:rsidRPr="00D96F32" w:rsidRDefault="00616C28" w:rsidP="00D81F1B">
            <w:pPr>
              <w:tabs>
                <w:tab w:val="left" w:pos="1800"/>
              </w:tabs>
              <w:jc w:val="right"/>
              <w:rPr>
                <w:sz w:val="28"/>
                <w:szCs w:val="28"/>
              </w:rPr>
            </w:pPr>
            <w:r w:rsidRPr="00D96F32">
              <w:rPr>
                <w:sz w:val="28"/>
                <w:szCs w:val="28"/>
              </w:rPr>
              <w:t>В.Н.Серебряков</w:t>
            </w:r>
          </w:p>
        </w:tc>
      </w:tr>
    </w:tbl>
    <w:p w:rsidR="00616C28" w:rsidRPr="00D96F32" w:rsidRDefault="00616C28" w:rsidP="00616C28">
      <w:pPr>
        <w:rPr>
          <w:sz w:val="28"/>
          <w:szCs w:val="28"/>
        </w:rPr>
      </w:pPr>
    </w:p>
    <w:p w:rsidR="00616C28" w:rsidRDefault="00616C28" w:rsidP="00616C28"/>
    <w:p w:rsidR="008A1283" w:rsidRPr="00616C28" w:rsidRDefault="008A1283" w:rsidP="00616C28"/>
    <w:sectPr w:rsidR="008A1283" w:rsidRPr="00616C28" w:rsidSect="00BF4949">
      <w:pgSz w:w="11906" w:h="16838" w:code="9"/>
      <w:pgMar w:top="680" w:right="851" w:bottom="680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80" w:rsidRDefault="008C6A80" w:rsidP="008322AF">
      <w:r>
        <w:separator/>
      </w:r>
    </w:p>
  </w:endnote>
  <w:endnote w:type="continuationSeparator" w:id="0">
    <w:p w:rsidR="008C6A80" w:rsidRDefault="008C6A80" w:rsidP="00832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49" w:rsidRDefault="008C6A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49" w:rsidRDefault="008C6A8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49" w:rsidRDefault="008C6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80" w:rsidRDefault="008C6A80" w:rsidP="008322AF">
      <w:r>
        <w:separator/>
      </w:r>
    </w:p>
  </w:footnote>
  <w:footnote w:type="continuationSeparator" w:id="0">
    <w:p w:rsidR="008C6A80" w:rsidRDefault="008C6A80" w:rsidP="00832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49" w:rsidRDefault="008C6A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49" w:rsidRDefault="008C6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2C0D"/>
    <w:multiLevelType w:val="hybridMultilevel"/>
    <w:tmpl w:val="0C26542E"/>
    <w:lvl w:ilvl="0" w:tplc="09C4EC8A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D2"/>
    <w:rsid w:val="00021FD2"/>
    <w:rsid w:val="002F59CF"/>
    <w:rsid w:val="00397642"/>
    <w:rsid w:val="003E6F56"/>
    <w:rsid w:val="00421242"/>
    <w:rsid w:val="0044654E"/>
    <w:rsid w:val="004E09B0"/>
    <w:rsid w:val="00511EC5"/>
    <w:rsid w:val="005455B6"/>
    <w:rsid w:val="005A09BD"/>
    <w:rsid w:val="00616C28"/>
    <w:rsid w:val="00644582"/>
    <w:rsid w:val="006C749C"/>
    <w:rsid w:val="007D6B6B"/>
    <w:rsid w:val="00816E32"/>
    <w:rsid w:val="008322AF"/>
    <w:rsid w:val="008A1283"/>
    <w:rsid w:val="008C6A80"/>
    <w:rsid w:val="009600D1"/>
    <w:rsid w:val="00984238"/>
    <w:rsid w:val="00A550FA"/>
    <w:rsid w:val="00A64ECC"/>
    <w:rsid w:val="00BB25E5"/>
    <w:rsid w:val="00BF4949"/>
    <w:rsid w:val="00C60D86"/>
    <w:rsid w:val="00CC6887"/>
    <w:rsid w:val="00D36FA7"/>
    <w:rsid w:val="00D96F32"/>
    <w:rsid w:val="00E4593D"/>
    <w:rsid w:val="00F50314"/>
    <w:rsid w:val="00FC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0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0314"/>
    <w:pPr>
      <w:ind w:left="720"/>
      <w:contextualSpacing/>
    </w:pPr>
  </w:style>
  <w:style w:type="character" w:styleId="a4">
    <w:name w:val="Hyperlink"/>
    <w:rsid w:val="00D96F32"/>
    <w:rPr>
      <w:color w:val="000080"/>
      <w:u w:val="single"/>
    </w:rPr>
  </w:style>
  <w:style w:type="paragraph" w:styleId="a5">
    <w:name w:val="header"/>
    <w:basedOn w:val="a"/>
    <w:link w:val="a6"/>
    <w:rsid w:val="00D96F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D96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rsid w:val="00D96F32"/>
    <w:pPr>
      <w:suppressAutoHyphens/>
    </w:pPr>
    <w:rPr>
      <w:sz w:val="28"/>
      <w:szCs w:val="28"/>
      <w:lang w:eastAsia="ar-SA"/>
    </w:rPr>
  </w:style>
  <w:style w:type="paragraph" w:styleId="a7">
    <w:name w:val="footer"/>
    <w:basedOn w:val="a"/>
    <w:link w:val="a8"/>
    <w:rsid w:val="00D96F32"/>
    <w:pPr>
      <w:suppressLineNumbers/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D96F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0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4017355BC8030D0EE7649952950DCFB8645E5AE990260O7wD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 </cp:lastModifiedBy>
  <cp:revision>22</cp:revision>
  <cp:lastPrinted>2018-03-14T12:12:00Z</cp:lastPrinted>
  <dcterms:created xsi:type="dcterms:W3CDTF">2017-03-09T04:36:00Z</dcterms:created>
  <dcterms:modified xsi:type="dcterms:W3CDTF">2019-11-25T11:30:00Z</dcterms:modified>
</cp:coreProperties>
</file>