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6542" w14:textId="77777777" w:rsidR="002C23C7" w:rsidRDefault="002C23C7">
      <w:pPr>
        <w:jc w:val="center"/>
        <w:rPr>
          <w:b/>
          <w:bCs/>
          <w:sz w:val="28"/>
          <w:szCs w:val="28"/>
        </w:rPr>
      </w:pPr>
    </w:p>
    <w:p w14:paraId="7EBC98D9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П О С Т А Н О В Л Е Н И Е</w:t>
      </w:r>
    </w:p>
    <w:p w14:paraId="2440B10C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 xml:space="preserve">АДМИНИСТРАЦИИ </w:t>
      </w:r>
      <w:r w:rsidR="00BF0F09">
        <w:rPr>
          <w:b/>
          <w:bCs/>
          <w:sz w:val="28"/>
          <w:szCs w:val="28"/>
        </w:rPr>
        <w:t>БЕЛОПРУДСКОГО</w:t>
      </w:r>
      <w:r>
        <w:rPr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14:paraId="60D4E8B5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2C23C7" w14:paraId="381F3E3A" w14:textId="77777777">
        <w:trPr>
          <w:trHeight w:val="23"/>
        </w:trPr>
        <w:tc>
          <w:tcPr>
            <w:tcW w:w="10470" w:type="dxa"/>
            <w:tcBorders>
              <w:top w:val="thinThickSmallGap" w:sz="24" w:space="0" w:color="000000"/>
            </w:tcBorders>
            <w:shd w:val="clear" w:color="auto" w:fill="auto"/>
          </w:tcPr>
          <w:p w14:paraId="62F04F4E" w14:textId="77777777" w:rsidR="002C23C7" w:rsidRDefault="002C23C7">
            <w:pPr>
              <w:widowControl w:val="0"/>
              <w:overflowPunct w:val="0"/>
              <w:autoSpaceDE w:val="0"/>
              <w:snapToGrid w:val="0"/>
              <w:rPr>
                <w:kern w:val="2"/>
                <w:sz w:val="28"/>
                <w:szCs w:val="28"/>
                <w:lang w:bidi="ru-RU"/>
              </w:rPr>
            </w:pPr>
          </w:p>
        </w:tc>
      </w:tr>
    </w:tbl>
    <w:p w14:paraId="21A2F736" w14:textId="77777777" w:rsidR="002C23C7" w:rsidRDefault="002C23C7" w:rsidP="00B50C61">
      <w:pPr>
        <w:tabs>
          <w:tab w:val="left" w:pos="5640"/>
        </w:tabs>
      </w:pPr>
    </w:p>
    <w:p w14:paraId="03F298AE" w14:textId="7275B715" w:rsidR="002C23C7" w:rsidRPr="00662ACB" w:rsidRDefault="00BF0F09" w:rsidP="00B50C61">
      <w:r>
        <w:rPr>
          <w:bCs/>
          <w:sz w:val="28"/>
          <w:szCs w:val="28"/>
        </w:rPr>
        <w:t>о</w:t>
      </w:r>
      <w:r w:rsidR="003D2707" w:rsidRPr="00662ACB">
        <w:rPr>
          <w:bCs/>
          <w:sz w:val="28"/>
          <w:szCs w:val="28"/>
        </w:rPr>
        <w:t xml:space="preserve">т </w:t>
      </w:r>
      <w:r w:rsidR="005B66A6">
        <w:rPr>
          <w:bCs/>
          <w:sz w:val="28"/>
          <w:szCs w:val="28"/>
        </w:rPr>
        <w:t>28</w:t>
      </w:r>
      <w:r w:rsidR="00B50C61">
        <w:rPr>
          <w:bCs/>
          <w:sz w:val="28"/>
          <w:szCs w:val="28"/>
        </w:rPr>
        <w:t>.</w:t>
      </w:r>
      <w:r w:rsidR="005B66A6">
        <w:rPr>
          <w:bCs/>
          <w:sz w:val="28"/>
          <w:szCs w:val="28"/>
        </w:rPr>
        <w:t>02</w:t>
      </w:r>
      <w:r w:rsidR="00B50C61">
        <w:rPr>
          <w:bCs/>
          <w:sz w:val="28"/>
          <w:szCs w:val="28"/>
        </w:rPr>
        <w:t>.</w:t>
      </w:r>
      <w:r w:rsidR="00C3631E" w:rsidRPr="00662ACB">
        <w:rPr>
          <w:bCs/>
          <w:sz w:val="28"/>
          <w:szCs w:val="28"/>
        </w:rPr>
        <w:t>202</w:t>
      </w:r>
      <w:r w:rsidR="00836630">
        <w:rPr>
          <w:bCs/>
          <w:sz w:val="28"/>
          <w:szCs w:val="28"/>
        </w:rPr>
        <w:t>5</w:t>
      </w:r>
      <w:r w:rsidR="002C23C7" w:rsidRPr="00662ACB">
        <w:rPr>
          <w:bCs/>
          <w:sz w:val="28"/>
          <w:szCs w:val="28"/>
        </w:rPr>
        <w:t xml:space="preserve"> года                         № </w:t>
      </w:r>
      <w:r w:rsidR="005B66A6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-п</w:t>
      </w:r>
    </w:p>
    <w:p w14:paraId="0CD7F852" w14:textId="77777777" w:rsidR="002C23C7" w:rsidRDefault="002C23C7" w:rsidP="00B50C61"/>
    <w:p w14:paraId="545E229A" w14:textId="77777777" w:rsidR="000D5C02" w:rsidRDefault="000D5C02" w:rsidP="000D5C02">
      <w:pPr>
        <w:jc w:val="center"/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BF0F09">
        <w:rPr>
          <w:sz w:val="28"/>
          <w:szCs w:val="28"/>
        </w:rPr>
        <w:t>Белопрудского</w:t>
      </w:r>
      <w:r w:rsidR="00A817F4">
        <w:rPr>
          <w:sz w:val="28"/>
          <w:szCs w:val="28"/>
        </w:rPr>
        <w:t xml:space="preserve"> сельского поселения от </w:t>
      </w:r>
      <w:r w:rsidR="00836630">
        <w:rPr>
          <w:sz w:val="28"/>
          <w:szCs w:val="28"/>
        </w:rPr>
        <w:t>05.10.2021</w:t>
      </w:r>
      <w:r w:rsidR="00A817F4">
        <w:rPr>
          <w:sz w:val="28"/>
          <w:szCs w:val="28"/>
        </w:rPr>
        <w:t xml:space="preserve"> года № </w:t>
      </w:r>
      <w:r w:rsidR="00836630">
        <w:rPr>
          <w:sz w:val="28"/>
          <w:szCs w:val="28"/>
        </w:rPr>
        <w:t>4</w:t>
      </w:r>
      <w:r w:rsidR="005D7A6E">
        <w:rPr>
          <w:sz w:val="28"/>
          <w:szCs w:val="28"/>
        </w:rPr>
        <w:t>8</w:t>
      </w:r>
      <w:r w:rsidR="00836630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A817F4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D7A6E" w:rsidRPr="005D7A6E">
        <w:rPr>
          <w:sz w:val="28"/>
          <w:szCs w:val="28"/>
        </w:rPr>
        <w:t>Принятие решения о проведении аукциона по продаже земельных участков, находящихся в муниципальной собственности Белопрудского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>»</w:t>
      </w:r>
    </w:p>
    <w:p w14:paraId="3A624C5B" w14:textId="77777777" w:rsidR="000D5C02" w:rsidRDefault="000D5C02" w:rsidP="00B50C61">
      <w:pPr>
        <w:ind w:firstLine="709"/>
        <w:jc w:val="both"/>
        <w:rPr>
          <w:sz w:val="28"/>
          <w:szCs w:val="28"/>
        </w:rPr>
      </w:pPr>
    </w:p>
    <w:p w14:paraId="681813CD" w14:textId="77777777" w:rsidR="00EC6F36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 w:rsidR="00B50C61">
        <w:rPr>
          <w:sz w:val="28"/>
          <w:szCs w:val="28"/>
        </w:rPr>
        <w:t xml:space="preserve">твенных и муниципальных услуг» </w:t>
      </w:r>
      <w:r>
        <w:rPr>
          <w:sz w:val="28"/>
          <w:szCs w:val="28"/>
        </w:rPr>
        <w:t xml:space="preserve">и Уставом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 Даниловского муниципального района Волгоградской области администрация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</w:t>
      </w:r>
    </w:p>
    <w:p w14:paraId="7EBC8A04" w14:textId="77777777" w:rsidR="006C738C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207C6E6" w14:textId="77777777" w:rsidR="00B50C61" w:rsidRDefault="006C738C" w:rsidP="00B50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5D7A6E" w:rsidRPr="005D7A6E">
        <w:rPr>
          <w:sz w:val="28"/>
          <w:szCs w:val="28"/>
        </w:rPr>
        <w:t>Принятие решения о проведении аукциона по продаже земельных участков, находящихся в муниципальной собственности Белопрудского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 xml:space="preserve">», утвержденный постановлением администрации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сельского поселения от </w:t>
      </w:r>
      <w:r w:rsidR="00836630">
        <w:rPr>
          <w:sz w:val="28"/>
          <w:szCs w:val="28"/>
        </w:rPr>
        <w:t xml:space="preserve">05.10.2021 </w:t>
      </w:r>
      <w:r>
        <w:rPr>
          <w:sz w:val="28"/>
          <w:szCs w:val="28"/>
        </w:rPr>
        <w:t>г</w:t>
      </w:r>
      <w:r w:rsidR="00836630">
        <w:rPr>
          <w:sz w:val="28"/>
          <w:szCs w:val="28"/>
        </w:rPr>
        <w:t xml:space="preserve">ода </w:t>
      </w:r>
      <w:r>
        <w:rPr>
          <w:sz w:val="28"/>
          <w:szCs w:val="28"/>
        </w:rPr>
        <w:t>№ 4</w:t>
      </w:r>
      <w:r w:rsidR="005D7A6E">
        <w:rPr>
          <w:sz w:val="28"/>
          <w:szCs w:val="28"/>
        </w:rPr>
        <w:t>8</w:t>
      </w:r>
      <w:r w:rsidR="00836630">
        <w:rPr>
          <w:sz w:val="28"/>
          <w:szCs w:val="28"/>
        </w:rPr>
        <w:t>-п</w:t>
      </w:r>
      <w:r>
        <w:rPr>
          <w:sz w:val="28"/>
          <w:szCs w:val="28"/>
        </w:rPr>
        <w:t xml:space="preserve">, </w:t>
      </w:r>
      <w:r w:rsidR="00836630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836630">
        <w:rPr>
          <w:sz w:val="28"/>
          <w:szCs w:val="28"/>
        </w:rPr>
        <w:t>:</w:t>
      </w:r>
    </w:p>
    <w:p w14:paraId="1F661A62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1.1. В пункте 2.4.1 слова «двух месяцев» заменить словами «чем тридцать дней».</w:t>
      </w:r>
    </w:p>
    <w:p w14:paraId="2B0ED740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1.2. В пункте 2.4.2 слова «два месяца» заменить словами «тридцать дней».</w:t>
      </w:r>
    </w:p>
    <w:p w14:paraId="73648E2F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1.3. В пункте 3.5.10 слова «33 рабочих дня» заменить словами «20 дней».</w:t>
      </w:r>
    </w:p>
    <w:p w14:paraId="73AF9C67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1.4. Абзацы первый и второй пункта 3.9.7 изложить в следующей редакции:</w:t>
      </w:r>
    </w:p>
    <w:p w14:paraId="33101B06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 xml:space="preserve">«3.9.7. 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аукциона) осуществляет подготовку и размещение извещения о проведении аукциона на официальном сайте уполномоченного органа в информационно-телекоммуникационной сети «Интернет»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</w:t>
      </w:r>
      <w:r w:rsidRPr="005D7A6E">
        <w:rPr>
          <w:rFonts w:ascii="Times New Roman" w:hAnsi="Times New Roman" w:cs="Times New Roman"/>
          <w:sz w:val="28"/>
          <w:szCs w:val="28"/>
        </w:rPr>
        <w:lastRenderedPageBreak/>
        <w:t>лицам без взимания платы.</w:t>
      </w:r>
    </w:p>
    <w:p w14:paraId="0BE9758C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Земельного кодекса Российской Федерации.».</w:t>
      </w:r>
    </w:p>
    <w:p w14:paraId="164F3076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1.5. Пункт 3.9.7 дополнить подпунктом 12 следующего содержания:</w:t>
      </w:r>
    </w:p>
    <w:p w14:paraId="7702E5F9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«12) о дате размещения извещения в соответствии с подпунктом 1 пункта 1 статьи 39.18 Земельного кодекса Российской Федерации.».</w:t>
      </w:r>
    </w:p>
    <w:p w14:paraId="453D69C2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1.6. Абзац семнадцатый пункта 3.9.7 после слов «на официальном сайте» дополнить словами «, на официальном сайте уполномоченного органа».</w:t>
      </w:r>
    </w:p>
    <w:p w14:paraId="600F0B52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1.7. Дополнить пунктом 3.9.7.1 следующего содержания:</w:t>
      </w:r>
    </w:p>
    <w:p w14:paraId="3C322C72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«3.9.7.1.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статьи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14:paraId="6BDFDB37" w14:textId="77777777" w:rsidR="005D7A6E" w:rsidRP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3.9.7.1.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аукционе.».</w:t>
      </w:r>
    </w:p>
    <w:p w14:paraId="05E9C9F7" w14:textId="77777777" w:rsidR="005D7A6E" w:rsidRDefault="005D7A6E" w:rsidP="005D7A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6E">
        <w:rPr>
          <w:rFonts w:ascii="Times New Roman" w:hAnsi="Times New Roman" w:cs="Times New Roman"/>
          <w:sz w:val="28"/>
          <w:szCs w:val="28"/>
        </w:rPr>
        <w:t>1.8. В пункте 3.9.8 слова «15 рабочих дней» заменить словами «10 дней».</w:t>
      </w:r>
    </w:p>
    <w:p w14:paraId="74F5BB4E" w14:textId="77777777" w:rsidR="006C738C" w:rsidRDefault="006C738C" w:rsidP="005D7A6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момента его обнародования.</w:t>
      </w:r>
    </w:p>
    <w:p w14:paraId="121F907B" w14:textId="77777777" w:rsidR="006C738C" w:rsidRDefault="006C738C" w:rsidP="00B50C61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14:paraId="5FF67CF3" w14:textId="77777777" w:rsidR="00662ACB" w:rsidRDefault="000D5C02" w:rsidP="000D5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F0F09">
        <w:rPr>
          <w:sz w:val="28"/>
          <w:szCs w:val="28"/>
        </w:rPr>
        <w:t>Белопрудского</w:t>
      </w:r>
      <w:r>
        <w:rPr>
          <w:sz w:val="28"/>
          <w:szCs w:val="28"/>
        </w:rPr>
        <w:t xml:space="preserve"> </w:t>
      </w:r>
    </w:p>
    <w:p w14:paraId="0E244DF2" w14:textId="77777777" w:rsidR="00B50C61" w:rsidRPr="00B50C61" w:rsidRDefault="000D5C02" w:rsidP="0083663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>сель</w:t>
      </w:r>
      <w:r w:rsidR="006C738C">
        <w:rPr>
          <w:sz w:val="28"/>
          <w:szCs w:val="28"/>
        </w:rPr>
        <w:t>ского поселения</w:t>
      </w:r>
      <w:r w:rsidR="006C738C">
        <w:rPr>
          <w:sz w:val="28"/>
          <w:szCs w:val="28"/>
        </w:rPr>
        <w:tab/>
        <w:t xml:space="preserve">                                </w:t>
      </w:r>
      <w:r w:rsidR="003A17F1">
        <w:rPr>
          <w:sz w:val="28"/>
          <w:szCs w:val="28"/>
        </w:rPr>
        <w:t xml:space="preserve">                  </w:t>
      </w:r>
      <w:r w:rsidR="006C738C">
        <w:rPr>
          <w:sz w:val="28"/>
          <w:szCs w:val="28"/>
        </w:rPr>
        <w:t xml:space="preserve">     </w:t>
      </w:r>
      <w:r w:rsidR="003A17F1">
        <w:rPr>
          <w:sz w:val="28"/>
          <w:szCs w:val="28"/>
        </w:rPr>
        <w:t>В.Н.Серебряков</w:t>
      </w:r>
    </w:p>
    <w:sectPr w:rsidR="00B50C61" w:rsidRPr="00B50C61">
      <w:pgSz w:w="11906" w:h="16838"/>
      <w:pgMar w:top="709" w:right="851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124F" w14:textId="77777777" w:rsidR="006A6410" w:rsidRDefault="006A6410" w:rsidP="006C738C">
      <w:r>
        <w:separator/>
      </w:r>
    </w:p>
  </w:endnote>
  <w:endnote w:type="continuationSeparator" w:id="0">
    <w:p w14:paraId="1267F10C" w14:textId="77777777" w:rsidR="006A6410" w:rsidRDefault="006A6410" w:rsidP="006C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D4A8" w14:textId="77777777" w:rsidR="006A6410" w:rsidRDefault="006A6410" w:rsidP="006C738C">
      <w:r>
        <w:separator/>
      </w:r>
    </w:p>
  </w:footnote>
  <w:footnote w:type="continuationSeparator" w:id="0">
    <w:p w14:paraId="050BD535" w14:textId="77777777" w:rsidR="006A6410" w:rsidRDefault="006A6410" w:rsidP="006C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401560776">
    <w:abstractNumId w:val="1"/>
  </w:num>
  <w:num w:numId="2" w16cid:durableId="775751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1A"/>
    <w:rsid w:val="000D5C02"/>
    <w:rsid w:val="002C23C7"/>
    <w:rsid w:val="002D7905"/>
    <w:rsid w:val="002F3767"/>
    <w:rsid w:val="00303446"/>
    <w:rsid w:val="00373ABC"/>
    <w:rsid w:val="00396483"/>
    <w:rsid w:val="003A17F1"/>
    <w:rsid w:val="003A1CBF"/>
    <w:rsid w:val="003D2707"/>
    <w:rsid w:val="003E7723"/>
    <w:rsid w:val="004A33DC"/>
    <w:rsid w:val="00524D35"/>
    <w:rsid w:val="005B66A6"/>
    <w:rsid w:val="005D7A6E"/>
    <w:rsid w:val="00603CFD"/>
    <w:rsid w:val="006157F1"/>
    <w:rsid w:val="00662ACB"/>
    <w:rsid w:val="00667050"/>
    <w:rsid w:val="00670D1A"/>
    <w:rsid w:val="0067776C"/>
    <w:rsid w:val="006A6410"/>
    <w:rsid w:val="006C738C"/>
    <w:rsid w:val="006D4928"/>
    <w:rsid w:val="007102A5"/>
    <w:rsid w:val="00792225"/>
    <w:rsid w:val="007D7B84"/>
    <w:rsid w:val="007E1487"/>
    <w:rsid w:val="007F281A"/>
    <w:rsid w:val="00820B82"/>
    <w:rsid w:val="00836630"/>
    <w:rsid w:val="00847528"/>
    <w:rsid w:val="008A4579"/>
    <w:rsid w:val="00A31233"/>
    <w:rsid w:val="00A747A2"/>
    <w:rsid w:val="00A817F4"/>
    <w:rsid w:val="00B2777C"/>
    <w:rsid w:val="00B50C61"/>
    <w:rsid w:val="00BE2689"/>
    <w:rsid w:val="00BF0F09"/>
    <w:rsid w:val="00C3631E"/>
    <w:rsid w:val="00DC4D19"/>
    <w:rsid w:val="00DC65A2"/>
    <w:rsid w:val="00EC6F36"/>
    <w:rsid w:val="00F85D04"/>
    <w:rsid w:val="00F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F5BC32"/>
  <w15:chartTrackingRefBased/>
  <w15:docId w15:val="{722E2C0F-4349-4A25-80A5-BB9813CA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50C61"/>
    <w:pPr>
      <w:keepNext/>
      <w:suppressAutoHyphens w:val="0"/>
      <w:jc w:val="righ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qFormat/>
    <w:rsid w:val="00B50C61"/>
    <w:pPr>
      <w:keepNext/>
      <w:suppressAutoHyphens w:val="0"/>
      <w:outlineLvl w:val="1"/>
    </w:pPr>
    <w:rPr>
      <w:rFonts w:eastAsia="Calibri"/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B50C61"/>
    <w:pPr>
      <w:keepNext/>
      <w:suppressAutoHyphens w:val="0"/>
      <w:jc w:val="center"/>
      <w:outlineLvl w:val="2"/>
    </w:pPr>
    <w:rPr>
      <w:rFonts w:eastAsia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50C61"/>
    <w:pPr>
      <w:keepNext/>
      <w:suppressAutoHyphens w:val="0"/>
      <w:jc w:val="center"/>
      <w:outlineLvl w:val="3"/>
    </w:pPr>
    <w:rPr>
      <w:rFonts w:eastAsia="Calibri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B50C61"/>
    <w:pPr>
      <w:keepNext/>
      <w:suppressAutoHyphens w:val="0"/>
      <w:jc w:val="both"/>
      <w:outlineLvl w:val="4"/>
    </w:pPr>
    <w:rPr>
      <w:rFonts w:eastAsia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50C61"/>
    <w:pPr>
      <w:keepNext/>
      <w:suppressAutoHyphens w:val="0"/>
      <w:jc w:val="right"/>
      <w:outlineLvl w:val="5"/>
    </w:pPr>
    <w:rPr>
      <w:rFonts w:eastAsia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50C61"/>
    <w:pPr>
      <w:keepNext/>
      <w:suppressAutoHyphens w:val="0"/>
      <w:ind w:left="3969"/>
      <w:outlineLvl w:val="6"/>
    </w:pPr>
    <w:rPr>
      <w:rFonts w:eastAsia="Calibr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B50C61"/>
    <w:pPr>
      <w:keepNext/>
      <w:suppressAutoHyphens w:val="0"/>
      <w:ind w:left="4820" w:right="-738"/>
      <w:outlineLvl w:val="7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sz w:val="0"/>
      <w:szCs w:val="0"/>
    </w:rPr>
  </w:style>
  <w:style w:type="character" w:customStyle="1" w:styleId="a4">
    <w:name w:val="Основной текст Знак"/>
    <w:rPr>
      <w:sz w:val="22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2"/>
      <w:szCs w:val="20"/>
      <w:lang w:val="x-none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sz w:val="0"/>
      <w:szCs w:val="0"/>
      <w:lang w:val="x-none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Hyperlink"/>
    <w:uiPriority w:val="99"/>
    <w:unhideWhenUsed/>
    <w:rsid w:val="006C73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738C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C738C"/>
  </w:style>
  <w:style w:type="character" w:customStyle="1" w:styleId="ConsPlusNormal0">
    <w:name w:val="ConsPlusNormal Знак"/>
    <w:link w:val="ConsPlusNormal"/>
    <w:locked/>
    <w:rsid w:val="006C738C"/>
    <w:rPr>
      <w:rFonts w:ascii="Arial" w:hAnsi="Arial" w:cs="Arial"/>
      <w:lang w:eastAsia="zh-CN" w:bidi="ar-SA"/>
    </w:rPr>
  </w:style>
  <w:style w:type="character" w:styleId="af">
    <w:name w:val="footnote reference"/>
    <w:unhideWhenUsed/>
    <w:rsid w:val="006C738C"/>
    <w:rPr>
      <w:vertAlign w:val="superscript"/>
    </w:rPr>
  </w:style>
  <w:style w:type="character" w:customStyle="1" w:styleId="10">
    <w:name w:val="Заголовок 1 Знак"/>
    <w:link w:val="1"/>
    <w:rsid w:val="00B50C61"/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50C61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B50C61"/>
    <w:rPr>
      <w:rFonts w:eastAsia="Calibri"/>
      <w:b/>
      <w:bCs/>
      <w:sz w:val="28"/>
      <w:szCs w:val="28"/>
    </w:rPr>
  </w:style>
  <w:style w:type="character" w:customStyle="1" w:styleId="40">
    <w:name w:val="Заголовок 4 Знак"/>
    <w:link w:val="4"/>
    <w:rsid w:val="00B50C61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rsid w:val="00B50C61"/>
    <w:rPr>
      <w:rFonts w:eastAsia="Calibri"/>
      <w:sz w:val="28"/>
      <w:szCs w:val="28"/>
    </w:rPr>
  </w:style>
  <w:style w:type="character" w:customStyle="1" w:styleId="60">
    <w:name w:val="Заголовок 6 Знак"/>
    <w:link w:val="6"/>
    <w:rsid w:val="00B50C61"/>
    <w:rPr>
      <w:rFonts w:eastAsia="Calibri"/>
      <w:b/>
      <w:bCs/>
      <w:sz w:val="24"/>
      <w:szCs w:val="24"/>
    </w:rPr>
  </w:style>
  <w:style w:type="character" w:customStyle="1" w:styleId="70">
    <w:name w:val="Заголовок 7 Знак"/>
    <w:link w:val="7"/>
    <w:rsid w:val="00B50C61"/>
    <w:rPr>
      <w:rFonts w:eastAsia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B50C61"/>
    <w:rPr>
      <w:rFonts w:eastAsia="Calibri"/>
      <w:b/>
      <w:bCs/>
      <w:sz w:val="28"/>
      <w:szCs w:val="28"/>
    </w:rPr>
  </w:style>
  <w:style w:type="numbering" w:customStyle="1" w:styleId="14">
    <w:name w:val="Нет списка1"/>
    <w:next w:val="a2"/>
    <w:uiPriority w:val="99"/>
    <w:semiHidden/>
    <w:rsid w:val="00B50C61"/>
  </w:style>
  <w:style w:type="paragraph" w:styleId="af0">
    <w:name w:val="Body Text Indent"/>
    <w:basedOn w:val="a"/>
    <w:link w:val="af1"/>
    <w:rsid w:val="00B50C61"/>
    <w:pPr>
      <w:suppressAutoHyphens w:val="0"/>
      <w:ind w:firstLine="709"/>
      <w:jc w:val="both"/>
    </w:pPr>
    <w:rPr>
      <w:rFonts w:eastAsia="Calibri"/>
      <w:b/>
      <w:bCs/>
      <w:lang w:eastAsia="ru-RU"/>
    </w:rPr>
  </w:style>
  <w:style w:type="character" w:customStyle="1" w:styleId="af1">
    <w:name w:val="Основной текст с отступом Знак"/>
    <w:link w:val="af0"/>
    <w:rsid w:val="00B50C61"/>
    <w:rPr>
      <w:rFonts w:eastAsia="Calibri"/>
      <w:b/>
      <w:bCs/>
      <w:sz w:val="24"/>
      <w:szCs w:val="24"/>
    </w:rPr>
  </w:style>
  <w:style w:type="paragraph" w:styleId="af2">
    <w:name w:val="Block Text"/>
    <w:basedOn w:val="a"/>
    <w:rsid w:val="00B50C61"/>
    <w:pPr>
      <w:suppressAutoHyphens w:val="0"/>
      <w:ind w:left="3969" w:right="-738" w:firstLine="851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B50C61"/>
    <w:pPr>
      <w:suppressAutoHyphens w:val="0"/>
      <w:ind w:left="4395"/>
    </w:pPr>
    <w:rPr>
      <w:rFonts w:eastAsia="Calibri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B50C61"/>
    <w:rPr>
      <w:rFonts w:eastAsia="Calibri"/>
      <w:b/>
      <w:bCs/>
      <w:sz w:val="28"/>
      <w:szCs w:val="28"/>
    </w:rPr>
  </w:style>
  <w:style w:type="paragraph" w:styleId="23">
    <w:name w:val="Body Text 2"/>
    <w:basedOn w:val="a"/>
    <w:link w:val="24"/>
    <w:rsid w:val="00B50C61"/>
    <w:pPr>
      <w:suppressAutoHyphens w:val="0"/>
      <w:ind w:right="-286"/>
      <w:jc w:val="both"/>
    </w:pPr>
    <w:rPr>
      <w:rFonts w:eastAsia="Calibri"/>
      <w:b/>
      <w:bCs/>
      <w:sz w:val="28"/>
      <w:szCs w:val="28"/>
      <w:lang w:eastAsia="ru-RU"/>
    </w:rPr>
  </w:style>
  <w:style w:type="character" w:customStyle="1" w:styleId="24">
    <w:name w:val="Основной текст 2 Знак"/>
    <w:link w:val="23"/>
    <w:rsid w:val="00B50C61"/>
    <w:rPr>
      <w:rFonts w:eastAsia="Calibri"/>
      <w:b/>
      <w:bCs/>
      <w:sz w:val="28"/>
      <w:szCs w:val="28"/>
    </w:rPr>
  </w:style>
  <w:style w:type="paragraph" w:customStyle="1" w:styleId="15">
    <w:name w:val="Абзац списка1"/>
    <w:basedOn w:val="a"/>
    <w:rsid w:val="00B50C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link w:val="af4"/>
    <w:rsid w:val="00B50C61"/>
    <w:pPr>
      <w:tabs>
        <w:tab w:val="center" w:pos="4677"/>
        <w:tab w:val="right" w:pos="9355"/>
      </w:tabs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rsid w:val="00B50C61"/>
    <w:rPr>
      <w:rFonts w:eastAsia="Calibri"/>
    </w:rPr>
  </w:style>
  <w:style w:type="character" w:styleId="af5">
    <w:name w:val="page number"/>
    <w:rsid w:val="00B50C61"/>
    <w:rPr>
      <w:rFonts w:cs="Times New Roman"/>
    </w:rPr>
  </w:style>
  <w:style w:type="paragraph" w:customStyle="1" w:styleId="210">
    <w:name w:val="Основной текст 21"/>
    <w:basedOn w:val="a"/>
    <w:rsid w:val="00B50C61"/>
    <w:pPr>
      <w:ind w:firstLine="567"/>
      <w:jc w:val="both"/>
    </w:pPr>
    <w:rPr>
      <w:rFonts w:ascii="Arial" w:eastAsia="Calibri" w:hAnsi="Arial" w:cs="Arial"/>
      <w:lang w:eastAsia="ar-SA"/>
    </w:rPr>
  </w:style>
  <w:style w:type="paragraph" w:customStyle="1" w:styleId="af6">
    <w:basedOn w:val="a"/>
    <w:next w:val="af7"/>
    <w:link w:val="af8"/>
    <w:qFormat/>
    <w:rsid w:val="00B50C61"/>
    <w:pPr>
      <w:keepLines/>
      <w:widowControl w:val="0"/>
      <w:suppressAutoHyphens w:val="0"/>
      <w:ind w:firstLine="567"/>
      <w:jc w:val="center"/>
    </w:pPr>
    <w:rPr>
      <w:rFonts w:ascii="Arial" w:hAnsi="Arial" w:cs="Arial"/>
      <w:b/>
      <w:bCs/>
      <w:kern w:val="2"/>
      <w:lang w:val="x-none" w:eastAsia="ru-RU"/>
    </w:rPr>
  </w:style>
  <w:style w:type="character" w:customStyle="1" w:styleId="af8">
    <w:name w:val="Название Знак"/>
    <w:link w:val="af6"/>
    <w:locked/>
    <w:rsid w:val="00B50C61"/>
    <w:rPr>
      <w:rFonts w:ascii="Arial" w:hAnsi="Arial" w:cs="Arial"/>
      <w:b/>
      <w:bCs/>
      <w:kern w:val="2"/>
      <w:sz w:val="24"/>
      <w:szCs w:val="24"/>
      <w:lang w:val="x-none" w:eastAsia="ru-RU"/>
    </w:rPr>
  </w:style>
  <w:style w:type="paragraph" w:customStyle="1" w:styleId="130">
    <w:name w:val="Обычный +13 пт"/>
    <w:basedOn w:val="a"/>
    <w:link w:val="131"/>
    <w:rsid w:val="00B50C61"/>
    <w:pPr>
      <w:suppressAutoHyphens w:val="0"/>
      <w:ind w:firstLine="567"/>
      <w:jc w:val="both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31">
    <w:name w:val="Обычный +13 пт Знак"/>
    <w:link w:val="130"/>
    <w:locked/>
    <w:rsid w:val="00B50C61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B50C61"/>
    <w:pPr>
      <w:suppressAutoHyphens w:val="0"/>
      <w:ind w:firstLine="567"/>
      <w:jc w:val="both"/>
    </w:pPr>
    <w:rPr>
      <w:rFonts w:ascii="Arial" w:eastAsia="Calibri" w:hAnsi="Arial" w:cs="Arial"/>
      <w:lang w:eastAsia="ru-RU"/>
    </w:rPr>
  </w:style>
  <w:style w:type="paragraph" w:customStyle="1" w:styleId="Style8">
    <w:name w:val="Style8"/>
    <w:basedOn w:val="a"/>
    <w:rsid w:val="00B50C61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eastAsia="Calibri"/>
      <w:lang w:eastAsia="ru-RU"/>
    </w:rPr>
  </w:style>
  <w:style w:type="character" w:customStyle="1" w:styleId="FontStyle15">
    <w:name w:val="Font Style15"/>
    <w:rsid w:val="00B50C61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50C61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character" w:customStyle="1" w:styleId="s11">
    <w:name w:val="s11"/>
    <w:rsid w:val="00B50C61"/>
    <w:rPr>
      <w:rFonts w:cs="Times New Roman"/>
      <w:color w:val="000000"/>
    </w:rPr>
  </w:style>
  <w:style w:type="character" w:customStyle="1" w:styleId="snippetequal">
    <w:name w:val="snippet_equal"/>
    <w:rsid w:val="00B50C61"/>
    <w:rPr>
      <w:rFonts w:cs="Times New Roman"/>
    </w:rPr>
  </w:style>
  <w:style w:type="character" w:customStyle="1" w:styleId="blk">
    <w:name w:val="blk"/>
    <w:rsid w:val="00B50C61"/>
  </w:style>
  <w:style w:type="character" w:customStyle="1" w:styleId="af9">
    <w:name w:val="Гипертекстовая ссылка"/>
    <w:rsid w:val="00B50C61"/>
    <w:rPr>
      <w:b/>
      <w:color w:val="auto"/>
      <w:sz w:val="26"/>
    </w:rPr>
  </w:style>
  <w:style w:type="paragraph" w:customStyle="1" w:styleId="16">
    <w:name w:val="Знак Знак Знак Знак1"/>
    <w:basedOn w:val="a"/>
    <w:rsid w:val="00B50C61"/>
    <w:pPr>
      <w:suppressAutoHyphens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7">
    <w:name w:val="Без интервала1"/>
    <w:rsid w:val="00B50C61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50C61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B50C6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a">
    <w:name w:val="Знак"/>
    <w:basedOn w:val="a"/>
    <w:rsid w:val="00B50C61"/>
    <w:pPr>
      <w:suppressAutoHyphens w:val="0"/>
      <w:spacing w:after="160" w:line="240" w:lineRule="exact"/>
      <w:ind w:firstLine="567"/>
      <w:jc w:val="both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50C6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b">
    <w:name w:val="endnote text"/>
    <w:basedOn w:val="a"/>
    <w:link w:val="afc"/>
    <w:semiHidden/>
    <w:rsid w:val="00B50C6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c">
    <w:name w:val="Текст концевой сноски Знак"/>
    <w:link w:val="afb"/>
    <w:semiHidden/>
    <w:rsid w:val="00B50C61"/>
    <w:rPr>
      <w:rFonts w:eastAsia="Calibri"/>
    </w:rPr>
  </w:style>
  <w:style w:type="character" w:customStyle="1" w:styleId="afd">
    <w:name w:val="Схема документа Знак"/>
    <w:link w:val="afe"/>
    <w:semiHidden/>
    <w:locked/>
    <w:rsid w:val="00B50C61"/>
    <w:rPr>
      <w:rFonts w:ascii="Tahoma" w:hAnsi="Tahoma" w:cs="Tahoma"/>
      <w:shd w:val="clear" w:color="auto" w:fill="000080"/>
      <w:lang w:val="x-none"/>
    </w:rPr>
  </w:style>
  <w:style w:type="paragraph" w:styleId="afe">
    <w:name w:val="Document Map"/>
    <w:basedOn w:val="a"/>
    <w:link w:val="afd"/>
    <w:semiHidden/>
    <w:rsid w:val="00B50C61"/>
    <w:pPr>
      <w:shd w:val="clear" w:color="auto" w:fill="000080"/>
      <w:suppressAutoHyphens w:val="0"/>
    </w:pPr>
    <w:rPr>
      <w:rFonts w:ascii="Tahoma" w:hAnsi="Tahoma" w:cs="Tahoma"/>
      <w:sz w:val="20"/>
      <w:szCs w:val="20"/>
      <w:lang w:val="x-none" w:eastAsia="ru-RU"/>
    </w:rPr>
  </w:style>
  <w:style w:type="character" w:customStyle="1" w:styleId="18">
    <w:name w:val="Схема документа Знак1"/>
    <w:uiPriority w:val="99"/>
    <w:semiHidden/>
    <w:rsid w:val="00B50C61"/>
    <w:rPr>
      <w:rFonts w:ascii="Segoe UI" w:hAnsi="Segoe UI" w:cs="Segoe UI"/>
      <w:sz w:val="16"/>
      <w:szCs w:val="16"/>
      <w:lang w:eastAsia="zh-CN"/>
    </w:rPr>
  </w:style>
  <w:style w:type="character" w:customStyle="1" w:styleId="DocumentMapChar1">
    <w:name w:val="Document Map Char1"/>
    <w:semiHidden/>
    <w:locked/>
    <w:rsid w:val="00B50C61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B50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0C61"/>
    <w:rPr>
      <w:rFonts w:ascii="Courier New" w:eastAsia="Calibri" w:hAnsi="Courier New" w:cs="Courier New"/>
    </w:rPr>
  </w:style>
  <w:style w:type="paragraph" w:styleId="aff">
    <w:name w:val="List Paragraph"/>
    <w:basedOn w:val="a"/>
    <w:qFormat/>
    <w:rsid w:val="00B50C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0">
    <w:name w:val="endnote reference"/>
    <w:rsid w:val="00B50C61"/>
    <w:rPr>
      <w:vertAlign w:val="superscript"/>
    </w:rPr>
  </w:style>
  <w:style w:type="character" w:customStyle="1" w:styleId="EmailStyle68">
    <w:name w:val="EmailStyle68"/>
    <w:semiHidden/>
    <w:rsid w:val="00B50C61"/>
    <w:rPr>
      <w:rFonts w:ascii="Arial" w:hAnsi="Arial" w:cs="Arial"/>
      <w:color w:val="auto"/>
      <w:sz w:val="20"/>
      <w:szCs w:val="20"/>
    </w:rPr>
  </w:style>
  <w:style w:type="character" w:customStyle="1" w:styleId="FootnoteCharacters">
    <w:name w:val="Footnote Characters"/>
    <w:uiPriority w:val="99"/>
    <w:rsid w:val="00B50C61"/>
    <w:rPr>
      <w:vertAlign w:val="superscript"/>
    </w:rPr>
  </w:style>
  <w:style w:type="paragraph" w:styleId="af7">
    <w:name w:val="Title"/>
    <w:basedOn w:val="a"/>
    <w:next w:val="a"/>
    <w:link w:val="aff1"/>
    <w:uiPriority w:val="10"/>
    <w:qFormat/>
    <w:rsid w:val="00B50C6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7"/>
    <w:uiPriority w:val="10"/>
    <w:rsid w:val="00B50C6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7D15-BEA1-42A1-ADAD-764F81E7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5167</CharactersWithSpaces>
  <SharedDoc>false</SharedDoc>
  <HLinks>
    <vt:vector size="222" baseType="variant">
      <vt:variant>
        <vt:i4>3145789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7274544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2097203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consultantplus://offline/ref=B5A3237287FEC4C590E4123635477BF3010B74B909E99936F37DAFE843B98A4FA3E5625ADED174C6FCEFE73F994F7C75BF96D7BC97786979K4kAH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consultantplus://offline/ref=B5A3237287FEC4C590E4123635477BF3010B74B909E99936F37DAFE843B98A4FA3E5625ADED176C1F2EFE73F994F7C75BF96D7BC97786979K4kAH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 Чехольская</cp:lastModifiedBy>
  <cp:revision>4</cp:revision>
  <cp:lastPrinted>2024-06-19T06:12:00Z</cp:lastPrinted>
  <dcterms:created xsi:type="dcterms:W3CDTF">2025-03-03T14:04:00Z</dcterms:created>
  <dcterms:modified xsi:type="dcterms:W3CDTF">2025-03-04T10:59:00Z</dcterms:modified>
</cp:coreProperties>
</file>